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PARKE VE BORDÜR YAPIM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